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A7" w:rsidRPr="00EA5471" w:rsidRDefault="00B62AD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45.4pt;margin-top:-4.8pt;width:326.6pt;height:57.7pt;z-index:-251658242" wrapcoords="1688 -281 596 -281 -50 1403 -50 5610 0 8696 794 13184 -50 14868 -50 21039 397 22161 546 22442 646 22442 894 22442 21004 22442 21004 22161 20657 17673 21401 13184 21799 9538 21799 281 20110 0 3972 -281 1688 -281" fillcolor="red" strokecolor="black [3213]" strokeweight="1.5pt">
            <v:shadow on="t" color="#900"/>
            <v:textpath style="font-family:&quot;Garamond&quot;;v-text-kern:t" trim="t" fitpath="t" string="STOPPPPPPP"/>
            <w10:wrap type="through"/>
          </v:shape>
        </w:pict>
      </w:r>
      <w:r w:rsidR="00134FDE" w:rsidRPr="00EA5471">
        <w:rPr>
          <w:noProof/>
          <w:sz w:val="20"/>
          <w:szCs w:val="20"/>
          <w:lang w:eastAsia="de-A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-314325</wp:posOffset>
            </wp:positionV>
            <wp:extent cx="1743075" cy="1628775"/>
            <wp:effectExtent l="0" t="0" r="9525" b="0"/>
            <wp:wrapThrough wrapText="bothSides">
              <wp:wrapPolygon edited="0">
                <wp:start x="6138" y="0"/>
                <wp:lineTo x="4721" y="758"/>
                <wp:lineTo x="1416" y="3789"/>
                <wp:lineTo x="472" y="8084"/>
                <wp:lineTo x="944" y="16168"/>
                <wp:lineTo x="4485" y="20968"/>
                <wp:lineTo x="6846" y="21474"/>
                <wp:lineTo x="9679" y="21474"/>
                <wp:lineTo x="12984" y="21474"/>
                <wp:lineTo x="18885" y="21474"/>
                <wp:lineTo x="21482" y="20968"/>
                <wp:lineTo x="21482" y="16168"/>
                <wp:lineTo x="21718" y="14147"/>
                <wp:lineTo x="21718" y="5811"/>
                <wp:lineTo x="21010" y="4042"/>
                <wp:lineTo x="17705" y="758"/>
                <wp:lineTo x="16525" y="0"/>
                <wp:lineTo x="6138" y="0"/>
              </wp:wrapPolygon>
            </wp:wrapThrough>
            <wp:docPr id="2" name="irc_mi" descr="http://www.boulderhalle-rosenheim.de/uploads/pics/Button_Daumen_hoch_runter_25404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oulderhalle-rosenheim.de/uploads/pics/Button_Daumen_hoch_runter_254041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1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5A7" w:rsidRPr="00EA5471" w:rsidRDefault="00F545A7">
      <w:pPr>
        <w:rPr>
          <w:sz w:val="20"/>
          <w:szCs w:val="20"/>
        </w:rPr>
      </w:pPr>
    </w:p>
    <w:p w:rsidR="00F545A7" w:rsidRPr="00EA5471" w:rsidRDefault="00B62AD4">
      <w:pPr>
        <w:rPr>
          <w:sz w:val="20"/>
          <w:szCs w:val="20"/>
        </w:rPr>
      </w:pPr>
      <w:r w:rsidRPr="00B62AD4">
        <w:rPr>
          <w:rFonts w:ascii="Times New Roman" w:eastAsia="Times New Roman" w:hAnsi="Times New Roman" w:cs="Times New Roman"/>
          <w:noProof/>
          <w:lang w:eastAsia="de-AT"/>
        </w:rPr>
        <w:pict>
          <v:shape id="_x0000_s1034" type="#_x0000_t136" style="position:absolute;margin-left:41.9pt;margin-top:18.1pt;width:326.6pt;height:67.45pt;z-index:-251644928" wrapcoords="19614 -240 745 -240 -149 480 149 3600 149 11280 -149 15120 -149 16080 2135 18960 2830 18960 2830 19920 3277 22320 3476 22320 12463 22320 12513 22320 12414 19920 12314 18960 21749 16560 21799 15840 21749 480 21352 -240 19912 -240 19614 -240" fillcolor="red" strokecolor="black [3213]" strokeweight="1.5pt">
            <v:shadow on="t" color="#900"/>
            <v:textpath style="font-family:&quot;Garamond&quot;;v-text-kern:t" trim="t" fitpath="t" string="Illegaler Welpenhandel"/>
            <w10:wrap type="through"/>
          </v:shape>
        </w:pict>
      </w:r>
    </w:p>
    <w:p w:rsidR="00F545A7" w:rsidRPr="00EA5471" w:rsidRDefault="00B62AD4">
      <w:pPr>
        <w:rPr>
          <w:sz w:val="20"/>
          <w:szCs w:val="20"/>
        </w:rPr>
      </w:pPr>
      <w:r w:rsidRPr="00B62AD4">
        <w:rPr>
          <w:rFonts w:ascii="Times New Roman" w:eastAsia="Times New Roman" w:hAnsi="Times New Roman" w:cs="Times New Roman"/>
          <w:noProof/>
          <w:szCs w:val="24"/>
          <w:lang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77pt;margin-top:20.45pt;width:37.5pt;height:10.9pt;z-index:251670528" stroked="f">
            <v:textbox>
              <w:txbxContent>
                <w:p w:rsidR="007F3523" w:rsidRPr="00EA5471" w:rsidRDefault="007F352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545A7" w:rsidRPr="00EA5471" w:rsidRDefault="00F545A7">
      <w:pPr>
        <w:rPr>
          <w:sz w:val="20"/>
          <w:szCs w:val="20"/>
        </w:rPr>
      </w:pPr>
    </w:p>
    <w:p w:rsidR="00F545A7" w:rsidRPr="00EA5471" w:rsidRDefault="00F545A7">
      <w:pPr>
        <w:rPr>
          <w:sz w:val="20"/>
          <w:szCs w:val="20"/>
        </w:rPr>
      </w:pPr>
    </w:p>
    <w:p w:rsidR="00E264D2" w:rsidRPr="00EA5471" w:rsidRDefault="00C86004">
      <w:pPr>
        <w:rPr>
          <w:sz w:val="20"/>
          <w:szCs w:val="20"/>
        </w:rPr>
      </w:pPr>
      <w:r w:rsidRPr="00B62AD4">
        <w:rPr>
          <w:rFonts w:ascii="Times New Roman" w:eastAsia="Times New Roman" w:hAnsi="Times New Roman" w:cs="Times New Roman"/>
          <w:noProof/>
          <w:szCs w:val="24"/>
          <w:lang w:val="de-DE" w:eastAsia="de-AT"/>
        </w:rPr>
        <w:pict>
          <v:shape id="_x0000_s1027" type="#_x0000_t202" style="position:absolute;margin-left:356.5pt;margin-top:19.25pt;width:184.2pt;height:122.5pt;z-index:-251656192;mso-width-relative:margin;mso-height-relative:margin" wrapcoords="-90 -145 -90 21455 21690 21455 21690 -145 -90 -145">
            <v:textbox style="mso-next-textbox:#_x0000_s1027">
              <w:txbxContent>
                <w:p w:rsidR="00C86004" w:rsidRPr="00C86004" w:rsidRDefault="00C86004" w:rsidP="00C86004">
                  <w:pPr>
                    <w:pStyle w:val="KeinLeerraum"/>
                  </w:pPr>
                </w:p>
                <w:p w:rsidR="00E12438" w:rsidRPr="00EA5471" w:rsidRDefault="00F545A7" w:rsidP="00F545A7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EA5471">
                    <w:rPr>
                      <w:b/>
                      <w:color w:val="FF0000"/>
                      <w:sz w:val="20"/>
                      <w:szCs w:val="20"/>
                    </w:rPr>
                    <w:t xml:space="preserve">Geschätzte bis zu 200.000 </w:t>
                  </w:r>
                  <w:r w:rsidR="00D50FDA" w:rsidRPr="00EA5471">
                    <w:rPr>
                      <w:b/>
                      <w:color w:val="FF0000"/>
                      <w:sz w:val="20"/>
                      <w:szCs w:val="20"/>
                    </w:rPr>
                    <w:t xml:space="preserve"> !!! </w:t>
                  </w:r>
                  <w:r w:rsidRPr="00EA5471">
                    <w:rPr>
                      <w:b/>
                      <w:color w:val="FF0000"/>
                      <w:sz w:val="20"/>
                      <w:szCs w:val="20"/>
                    </w:rPr>
                    <w:t xml:space="preserve">Hundewelpen werden jährlich in den deutschsprachigen Raum geschleust. </w:t>
                  </w:r>
                </w:p>
                <w:p w:rsidR="00F545A7" w:rsidRPr="00EA5471" w:rsidRDefault="00F545A7" w:rsidP="00F545A7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  <w:lang w:val="de-DE"/>
                    </w:rPr>
                  </w:pPr>
                  <w:r w:rsidRPr="00EA5471">
                    <w:rPr>
                      <w:b/>
                      <w:color w:val="FF0000"/>
                      <w:sz w:val="20"/>
                      <w:szCs w:val="20"/>
                    </w:rPr>
                    <w:t xml:space="preserve">Der illegale Welpenhandel verdient mit unfassbarem </w:t>
                  </w:r>
                  <w:r w:rsidRPr="00EA5471">
                    <w:rPr>
                      <w:b/>
                      <w:color w:val="FF0000"/>
                      <w:sz w:val="33"/>
                      <w:szCs w:val="33"/>
                      <w:u w:val="single"/>
                    </w:rPr>
                    <w:t>Tierleid</w:t>
                  </w:r>
                  <w:r w:rsidRPr="00EA5471">
                    <w:rPr>
                      <w:b/>
                      <w:color w:val="FF0000"/>
                      <w:sz w:val="33"/>
                      <w:szCs w:val="33"/>
                    </w:rPr>
                    <w:t xml:space="preserve"> </w:t>
                  </w:r>
                  <w:r w:rsidRPr="00EA5471">
                    <w:rPr>
                      <w:b/>
                      <w:color w:val="FF0000"/>
                      <w:sz w:val="20"/>
                      <w:szCs w:val="20"/>
                    </w:rPr>
                    <w:t>ein Vermögen.</w:t>
                  </w:r>
                </w:p>
              </w:txbxContent>
            </v:textbox>
            <w10:wrap type="through"/>
          </v:shape>
        </w:pict>
      </w:r>
      <w:r w:rsidR="00B62AD4" w:rsidRPr="00B62AD4">
        <w:rPr>
          <w:noProof/>
          <w:sz w:val="20"/>
          <w:szCs w:val="20"/>
          <w:lang w:val="de-DE"/>
        </w:rPr>
        <w:pict>
          <v:shape id="_x0000_s1026" type="#_x0000_t202" style="position:absolute;margin-left:-17.25pt;margin-top:15.75pt;width:137.2pt;height:144.65pt;z-index:-251654144;mso-width-relative:margin;mso-height-relative:margin" wrapcoords="-118 -112 -118 21488 21718 21488 21718 -112 -118 -112">
            <v:textbox style="mso-next-textbox:#_x0000_s1026">
              <w:txbxContent>
                <w:p w:rsidR="00C86004" w:rsidRDefault="00C86004" w:rsidP="00C86004">
                  <w:pPr>
                    <w:pStyle w:val="KeinLeerraum"/>
                    <w:rPr>
                      <w:rStyle w:val="Fett"/>
                      <w:color w:val="FF0000"/>
                      <w:sz w:val="20"/>
                      <w:szCs w:val="20"/>
                    </w:rPr>
                  </w:pPr>
                </w:p>
                <w:p w:rsidR="00F545A7" w:rsidRPr="00EA5471" w:rsidRDefault="00F545A7" w:rsidP="00F545A7">
                  <w:pPr>
                    <w:jc w:val="center"/>
                    <w:rPr>
                      <w:rStyle w:val="Fett"/>
                      <w:color w:val="FF0000"/>
                      <w:sz w:val="20"/>
                      <w:szCs w:val="20"/>
                    </w:rPr>
                  </w:pPr>
                  <w:r w:rsidRPr="00EA5471">
                    <w:rPr>
                      <w:rStyle w:val="Fett"/>
                      <w:color w:val="FF0000"/>
                      <w:sz w:val="20"/>
                      <w:szCs w:val="20"/>
                    </w:rPr>
                    <w:t xml:space="preserve">Rd. 200 Euro kosten junge Rassehunde aus Osteuropa. </w:t>
                  </w:r>
                </w:p>
                <w:p w:rsidR="00F545A7" w:rsidRPr="00EA5471" w:rsidRDefault="00F545A7" w:rsidP="00F545A7">
                  <w:pPr>
                    <w:jc w:val="center"/>
                    <w:rPr>
                      <w:color w:val="FF0000"/>
                      <w:sz w:val="20"/>
                      <w:szCs w:val="20"/>
                      <w:lang w:val="de-DE"/>
                    </w:rPr>
                  </w:pPr>
                  <w:r w:rsidRPr="00EA5471">
                    <w:rPr>
                      <w:rStyle w:val="Fett"/>
                      <w:color w:val="FF0000"/>
                      <w:sz w:val="20"/>
                      <w:szCs w:val="20"/>
                    </w:rPr>
                    <w:t>Die Aufzucht erfolgt meist tierschutzwidrig. Die Nachfrage ist dennoch groß: Heimische Welpen kosten nämlich ein Vielfaches.</w:t>
                  </w:r>
                </w:p>
              </w:txbxContent>
            </v:textbox>
            <w10:wrap type="through"/>
          </v:shape>
        </w:pict>
      </w:r>
    </w:p>
    <w:p w:rsidR="00BA0B13" w:rsidRPr="00EA5471" w:rsidRDefault="00F545A7" w:rsidP="008B0CC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de-AT"/>
        </w:rPr>
      </w:pPr>
      <w:r w:rsidRPr="00EA5471">
        <w:rPr>
          <w:rFonts w:ascii="Times New Roman" w:eastAsia="Times New Roman" w:hAnsi="Times New Roman" w:cs="Times New Roman"/>
          <w:b/>
          <w:lang w:eastAsia="de-AT"/>
        </w:rPr>
        <w:t>Mit dem Kauf "billiger" Tiere wird ein todbringendes System unterstützt.</w:t>
      </w:r>
    </w:p>
    <w:p w:rsidR="00F545A7" w:rsidRPr="00EA5471" w:rsidRDefault="00F545A7" w:rsidP="008B0C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eastAsia="de-AT"/>
        </w:rPr>
      </w:pPr>
      <w:r w:rsidRPr="00EA5471">
        <w:rPr>
          <w:rFonts w:ascii="Times New Roman" w:eastAsia="Times New Roman" w:hAnsi="Times New Roman" w:cs="Times New Roman"/>
          <w:b/>
          <w:lang w:eastAsia="de-AT"/>
        </w:rPr>
        <w:t>Expertinnen un</w:t>
      </w:r>
      <w:r w:rsidR="00D50FDA" w:rsidRPr="00EA5471">
        <w:rPr>
          <w:rFonts w:ascii="Times New Roman" w:eastAsia="Times New Roman" w:hAnsi="Times New Roman" w:cs="Times New Roman"/>
          <w:b/>
          <w:lang w:eastAsia="de-AT"/>
        </w:rPr>
        <w:t xml:space="preserve">d Experten gehen davon aus, dass </w:t>
      </w:r>
      <w:r w:rsidRPr="00EA5471">
        <w:rPr>
          <w:rFonts w:ascii="Times New Roman" w:eastAsia="Times New Roman" w:hAnsi="Times New Roman" w:cs="Times New Roman"/>
          <w:b/>
          <w:lang w:eastAsia="de-AT"/>
        </w:rPr>
        <w:t xml:space="preserve">jedem "geretteten" verkauften Hund rund fünf </w:t>
      </w:r>
      <w:r w:rsidR="00D50FDA" w:rsidRPr="00EA5471">
        <w:rPr>
          <w:rFonts w:ascii="Times New Roman" w:eastAsia="Times New Roman" w:hAnsi="Times New Roman" w:cs="Times New Roman"/>
          <w:b/>
          <w:lang w:eastAsia="de-AT"/>
        </w:rPr>
        <w:t>N</w:t>
      </w:r>
      <w:r w:rsidR="008B0CCC" w:rsidRPr="00EA5471">
        <w:rPr>
          <w:rFonts w:ascii="Times New Roman" w:eastAsia="Times New Roman" w:hAnsi="Times New Roman" w:cs="Times New Roman"/>
          <w:b/>
          <w:lang w:eastAsia="de-AT"/>
        </w:rPr>
        <w:t xml:space="preserve">eue </w:t>
      </w:r>
      <w:r w:rsidRPr="00EA5471">
        <w:rPr>
          <w:rFonts w:ascii="Times New Roman" w:eastAsia="Times New Roman" w:hAnsi="Times New Roman" w:cs="Times New Roman"/>
          <w:b/>
          <w:lang w:eastAsia="de-AT"/>
        </w:rPr>
        <w:t>folgen.</w:t>
      </w:r>
    </w:p>
    <w:p w:rsidR="008B0CCC" w:rsidRPr="00EA5471" w:rsidRDefault="002A6140" w:rsidP="00F545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AT"/>
        </w:rPr>
      </w:pPr>
      <w:r>
        <w:rPr>
          <w:rFonts w:ascii="Times New Roman" w:eastAsia="Times New Roman" w:hAnsi="Times New Roman" w:cs="Times New Roman"/>
          <w:noProof/>
          <w:lang w:eastAsia="de-A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657860</wp:posOffset>
            </wp:positionH>
            <wp:positionV relativeFrom="paragraph">
              <wp:posOffset>335915</wp:posOffset>
            </wp:positionV>
            <wp:extent cx="1781175" cy="518795"/>
            <wp:effectExtent l="342900" t="571500" r="333375" b="548005"/>
            <wp:wrapThrough wrapText="bothSides">
              <wp:wrapPolygon edited="0">
                <wp:start x="23911" y="-10614"/>
                <wp:lineTo x="-2826" y="-11229"/>
                <wp:lineTo x="-3268" y="-1700"/>
                <wp:lineTo x="-3206" y="30154"/>
                <wp:lineTo x="-2111" y="31412"/>
                <wp:lineTo x="-1892" y="31664"/>
                <wp:lineTo x="2272" y="31431"/>
                <wp:lineTo x="2491" y="31683"/>
                <wp:lineTo x="13961" y="31481"/>
                <wp:lineTo x="15056" y="32739"/>
                <wp:lineTo x="24407" y="31776"/>
                <wp:lineTo x="24627" y="29519"/>
                <wp:lineTo x="24851" y="17230"/>
                <wp:lineTo x="24787" y="-9607"/>
                <wp:lineTo x="23911" y="-10614"/>
              </wp:wrapPolygon>
            </wp:wrapThrough>
            <wp:docPr id="3" name="Bild 14" descr="https://encrypted-tbn3.gstatic.com/images?q=tbn:ANd9GcQhXOSFC8lzO-VvjhAgMOovBpRmvzHFLWdcQ_YtAKSayo_jDJ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3.gstatic.com/images?q=tbn:ANd9GcQhXOSFC8lzO-VvjhAgMOovBpRmvzHFLWdcQ_YtAKSayo_jDJ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489659">
                      <a:off x="0" y="0"/>
                      <a:ext cx="1781175" cy="51879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EA5471">
        <w:rPr>
          <w:rFonts w:ascii="Times New Roman" w:eastAsia="Times New Roman" w:hAnsi="Times New Roman" w:cs="Times New Roman"/>
          <w:noProof/>
          <w:lang w:eastAsia="de-AT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2439035</wp:posOffset>
            </wp:positionH>
            <wp:positionV relativeFrom="paragraph">
              <wp:posOffset>345440</wp:posOffset>
            </wp:positionV>
            <wp:extent cx="2238375" cy="2238375"/>
            <wp:effectExtent l="19050" t="0" r="9525" b="0"/>
            <wp:wrapThrough wrapText="bothSides">
              <wp:wrapPolygon edited="0">
                <wp:start x="-184" y="0"/>
                <wp:lineTo x="-184" y="21508"/>
                <wp:lineTo x="21692" y="21508"/>
                <wp:lineTo x="21692" y="0"/>
                <wp:lineTo x="-184" y="0"/>
              </wp:wrapPolygon>
            </wp:wrapThrough>
            <wp:docPr id="20" name="irc_mi" descr="http://img.mittelbayerische.de/bdb/2425200/2425230/3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mittelbayerische.de/bdb/2425200/2425230/300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CCC" w:rsidRPr="00EA5471" w:rsidRDefault="008B0CCC" w:rsidP="00F545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AT"/>
        </w:rPr>
      </w:pPr>
    </w:p>
    <w:p w:rsidR="008D3DFB" w:rsidRPr="00EA5471" w:rsidRDefault="002A6140" w:rsidP="00F545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AT"/>
        </w:rPr>
      </w:pPr>
      <w:r>
        <w:rPr>
          <w:rFonts w:ascii="Times New Roman" w:eastAsia="Times New Roman" w:hAnsi="Times New Roman" w:cs="Times New Roman"/>
          <w:noProof/>
          <w:lang w:eastAsia="de-A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163830</wp:posOffset>
            </wp:positionV>
            <wp:extent cx="2895600" cy="1666875"/>
            <wp:effectExtent l="19050" t="0" r="0" b="0"/>
            <wp:wrapThrough wrapText="bothSides">
              <wp:wrapPolygon edited="0">
                <wp:start x="-142" y="0"/>
                <wp:lineTo x="-142" y="21477"/>
                <wp:lineTo x="21600" y="21477"/>
                <wp:lineTo x="21600" y="0"/>
                <wp:lineTo x="-142" y="0"/>
              </wp:wrapPolygon>
            </wp:wrapThrough>
            <wp:docPr id="8" name="Bild 8" descr="https://encrypted-tbn1.gstatic.com/images?q=tbn:ANd9GcSw0MBCmsbFGr7q-tmVYMO7djuoGQCuTWfaB4BQLffeyn4AptLe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1.gstatic.com/images?q=tbn:ANd9GcSw0MBCmsbFGr7q-tmVYMO7djuoGQCuTWfaB4BQLffeyn4AptLeu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CCC" w:rsidRPr="00EA5471" w:rsidRDefault="008B0CCC" w:rsidP="00F545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AT"/>
        </w:rPr>
      </w:pPr>
    </w:p>
    <w:p w:rsidR="008B0CCC" w:rsidRPr="00EA5471" w:rsidRDefault="008B0CCC" w:rsidP="00F545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AT"/>
        </w:rPr>
      </w:pPr>
    </w:p>
    <w:p w:rsidR="008161A1" w:rsidRPr="00EA5471" w:rsidRDefault="008161A1" w:rsidP="00F545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AT"/>
        </w:rPr>
      </w:pPr>
    </w:p>
    <w:p w:rsidR="00882A58" w:rsidRDefault="00882A58" w:rsidP="00F545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AT"/>
        </w:rPr>
      </w:pPr>
    </w:p>
    <w:p w:rsidR="002A6140" w:rsidRDefault="002A6140" w:rsidP="00F545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AT"/>
        </w:rPr>
      </w:pPr>
    </w:p>
    <w:p w:rsidR="002A6140" w:rsidRPr="00EA5471" w:rsidRDefault="002A6140" w:rsidP="00F545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AT"/>
        </w:rPr>
      </w:pPr>
    </w:p>
    <w:p w:rsidR="00F545A7" w:rsidRPr="00EA5471" w:rsidRDefault="00F545A7" w:rsidP="008D3DF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de-AT"/>
        </w:rPr>
      </w:pPr>
      <w:r w:rsidRPr="00EA5471">
        <w:rPr>
          <w:rFonts w:ascii="Times New Roman" w:eastAsia="Times New Roman" w:hAnsi="Times New Roman" w:cs="Times New Roman"/>
          <w:sz w:val="26"/>
          <w:szCs w:val="26"/>
          <w:lang w:eastAsia="de-AT"/>
        </w:rPr>
        <w:t>Unvorstellbare Zustände bei der Zucht: kein Sonnenlicht, kein Grün, Hündinnen sind "Gebärmaschinen".</w:t>
      </w:r>
    </w:p>
    <w:p w:rsidR="00F545A7" w:rsidRPr="00EA5471" w:rsidRDefault="00F545A7" w:rsidP="008D3DF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de-AT"/>
        </w:rPr>
      </w:pPr>
      <w:r w:rsidRPr="00EA5471">
        <w:rPr>
          <w:rFonts w:ascii="Times New Roman" w:eastAsia="Times New Roman" w:hAnsi="Times New Roman" w:cs="Times New Roman"/>
          <w:sz w:val="26"/>
          <w:szCs w:val="26"/>
          <w:lang w:eastAsia="de-AT"/>
        </w:rPr>
        <w:t>Welpen werden unter dramatischen Bedingungen durch halb Europa transportiert und verkauft. Viele davon sterben bereits am Weg.</w:t>
      </w:r>
    </w:p>
    <w:p w:rsidR="008D3DFB" w:rsidRPr="00EA5471" w:rsidRDefault="00F545A7" w:rsidP="008D3DF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de-AT"/>
        </w:rPr>
      </w:pPr>
      <w:r w:rsidRPr="00EA5471">
        <w:rPr>
          <w:rFonts w:ascii="Times New Roman" w:eastAsia="Times New Roman" w:hAnsi="Times New Roman" w:cs="Times New Roman"/>
          <w:sz w:val="26"/>
          <w:szCs w:val="26"/>
          <w:lang w:eastAsia="de-AT"/>
        </w:rPr>
        <w:t xml:space="preserve">Angebotene Welpen sind meist zu jung. Vor der vollendeten achten Woche dürfen die </w:t>
      </w:r>
      <w:r w:rsidRPr="00EA547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de-AT"/>
        </w:rPr>
        <w:t>Jungtiere</w:t>
      </w:r>
      <w:r w:rsidRPr="00EA5471">
        <w:rPr>
          <w:rFonts w:ascii="Times New Roman" w:eastAsia="Times New Roman" w:hAnsi="Times New Roman" w:cs="Times New Roman"/>
          <w:sz w:val="26"/>
          <w:szCs w:val="26"/>
          <w:lang w:eastAsia="de-AT"/>
        </w:rPr>
        <w:t xml:space="preserve"> nach den Bestimmungen des Tierschutzgesetzes </w:t>
      </w:r>
      <w:r w:rsidRPr="00EA547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de-AT"/>
        </w:rPr>
        <w:t>nicht</w:t>
      </w:r>
      <w:r w:rsidRPr="00EA5471">
        <w:rPr>
          <w:rFonts w:ascii="Times New Roman" w:eastAsia="Times New Roman" w:hAnsi="Times New Roman" w:cs="Times New Roman"/>
          <w:sz w:val="26"/>
          <w:szCs w:val="26"/>
          <w:lang w:eastAsia="de-AT"/>
        </w:rPr>
        <w:t xml:space="preserve"> von der Mutter getrennt werden. Durch die frühzeitige Trennung der Tiere von der Mutter und den Wurfgeschwistern entstehen soziale Defekte, die oft ein Leben lang bleiben. </w:t>
      </w:r>
    </w:p>
    <w:p w:rsidR="008D3DFB" w:rsidRPr="00EA5471" w:rsidRDefault="00F545A7" w:rsidP="008D3DF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de-AT"/>
        </w:rPr>
      </w:pPr>
      <w:r w:rsidRPr="00EA5471">
        <w:rPr>
          <w:rFonts w:ascii="Times New Roman" w:eastAsia="Times New Roman" w:hAnsi="Times New Roman" w:cs="Times New Roman"/>
          <w:sz w:val="26"/>
          <w:szCs w:val="26"/>
          <w:lang w:eastAsia="de-AT"/>
        </w:rPr>
        <w:t xml:space="preserve">In vielen Fällen sind die Welpen bereits </w:t>
      </w:r>
      <w:r w:rsidRPr="00EA547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de-AT"/>
        </w:rPr>
        <w:t>latent krank</w:t>
      </w:r>
      <w:r w:rsidRPr="00EA5471">
        <w:rPr>
          <w:rFonts w:ascii="Times New Roman" w:eastAsia="Times New Roman" w:hAnsi="Times New Roman" w:cs="Times New Roman"/>
          <w:sz w:val="26"/>
          <w:szCs w:val="26"/>
          <w:lang w:eastAsia="de-AT"/>
        </w:rPr>
        <w:t xml:space="preserve">. Virale oder bakterielle Infektionserkrankungen sind bei Übergabe des Tieres häufig noch in der Inkubationszeit und damit symptomlos beziehungsweise mittels Antibiotika unterdrückt. </w:t>
      </w:r>
    </w:p>
    <w:p w:rsidR="00F545A7" w:rsidRPr="00EA5471" w:rsidRDefault="00F545A7" w:rsidP="008D3DF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de-AT"/>
        </w:rPr>
      </w:pPr>
      <w:r w:rsidRPr="00EA5471">
        <w:rPr>
          <w:rFonts w:ascii="Times New Roman" w:eastAsia="Times New Roman" w:hAnsi="Times New Roman" w:cs="Times New Roman"/>
          <w:sz w:val="26"/>
          <w:szCs w:val="26"/>
          <w:lang w:eastAsia="de-AT"/>
        </w:rPr>
        <w:t>Das vermeintliche "Schnäppchen" durch den günstigen Kaufpreis entpuppt sich häufig durch nachfolgende oftmals lang dauernde Behandlungskosten als Kostenfalle: 1.500 Euro und mehr Tierarztkosten nach wenigen Tagen sind keine Seltenheit.</w:t>
      </w:r>
    </w:p>
    <w:p w:rsidR="00CB45BE" w:rsidRPr="00EA5471" w:rsidRDefault="00F545A7" w:rsidP="008D3DFB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  <w:i/>
          <w:color w:val="FF0000"/>
          <w:sz w:val="26"/>
          <w:szCs w:val="26"/>
        </w:rPr>
      </w:pPr>
      <w:r w:rsidRPr="00EA5471">
        <w:rPr>
          <w:rFonts w:ascii="Times New Roman" w:eastAsia="Times New Roman" w:hAnsi="Times New Roman" w:cs="Times New Roman"/>
          <w:b/>
          <w:i/>
          <w:color w:val="FF0000"/>
          <w:sz w:val="33"/>
          <w:szCs w:val="33"/>
          <w:lang w:eastAsia="de-AT"/>
        </w:rPr>
        <w:t xml:space="preserve">Durch den </w:t>
      </w:r>
      <w:r w:rsidRPr="00EA5471">
        <w:rPr>
          <w:rFonts w:ascii="Times New Roman" w:eastAsia="Times New Roman" w:hAnsi="Times New Roman" w:cs="Times New Roman"/>
          <w:b/>
          <w:i/>
          <w:color w:val="FF0000"/>
          <w:sz w:val="33"/>
          <w:szCs w:val="33"/>
          <w:u w:val="single"/>
          <w:lang w:eastAsia="de-AT"/>
        </w:rPr>
        <w:t>illegalen Welpenhandel</w:t>
      </w:r>
      <w:r w:rsidRPr="00EA5471">
        <w:rPr>
          <w:rFonts w:ascii="Times New Roman" w:eastAsia="Times New Roman" w:hAnsi="Times New Roman" w:cs="Times New Roman"/>
          <w:b/>
          <w:i/>
          <w:color w:val="FF0000"/>
          <w:sz w:val="33"/>
          <w:szCs w:val="33"/>
          <w:lang w:eastAsia="de-AT"/>
        </w:rPr>
        <w:t xml:space="preserve"> wird die Vermittlung von Tieren aus </w:t>
      </w:r>
      <w:r w:rsidRPr="00EA5471">
        <w:rPr>
          <w:rFonts w:ascii="Times New Roman" w:eastAsia="Times New Roman" w:hAnsi="Times New Roman" w:cs="Times New Roman"/>
          <w:b/>
          <w:i/>
          <w:color w:val="FF0000"/>
          <w:sz w:val="33"/>
          <w:szCs w:val="33"/>
          <w:u w:val="single"/>
          <w:lang w:eastAsia="de-AT"/>
        </w:rPr>
        <w:t>heimischen Tierheimen</w:t>
      </w:r>
      <w:r w:rsidRPr="00EA5471">
        <w:rPr>
          <w:rFonts w:ascii="Times New Roman" w:eastAsia="Times New Roman" w:hAnsi="Times New Roman" w:cs="Times New Roman"/>
          <w:b/>
          <w:i/>
          <w:color w:val="FF0000"/>
          <w:sz w:val="33"/>
          <w:szCs w:val="33"/>
          <w:lang w:eastAsia="de-AT"/>
        </w:rPr>
        <w:t xml:space="preserve"> immer schwieriger.</w:t>
      </w:r>
    </w:p>
    <w:sectPr w:rsidR="00CB45BE" w:rsidRPr="00EA5471" w:rsidSect="008D3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7CC" w:rsidRPr="00EA5471" w:rsidRDefault="009917CC" w:rsidP="00F545A7">
      <w:pPr>
        <w:spacing w:after="0"/>
        <w:rPr>
          <w:sz w:val="20"/>
          <w:szCs w:val="20"/>
        </w:rPr>
      </w:pPr>
      <w:r w:rsidRPr="00EA5471">
        <w:rPr>
          <w:sz w:val="20"/>
          <w:szCs w:val="20"/>
        </w:rPr>
        <w:separator/>
      </w:r>
    </w:p>
  </w:endnote>
  <w:endnote w:type="continuationSeparator" w:id="0">
    <w:p w:rsidR="009917CC" w:rsidRPr="00EA5471" w:rsidRDefault="009917CC" w:rsidP="00F545A7">
      <w:pPr>
        <w:spacing w:after="0"/>
        <w:rPr>
          <w:sz w:val="20"/>
          <w:szCs w:val="20"/>
        </w:rPr>
      </w:pPr>
      <w:r w:rsidRPr="00EA5471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7CC" w:rsidRPr="00EA5471" w:rsidRDefault="009917CC" w:rsidP="00F545A7">
      <w:pPr>
        <w:spacing w:after="0"/>
        <w:rPr>
          <w:sz w:val="20"/>
          <w:szCs w:val="20"/>
        </w:rPr>
      </w:pPr>
      <w:r w:rsidRPr="00EA5471">
        <w:rPr>
          <w:sz w:val="20"/>
          <w:szCs w:val="20"/>
        </w:rPr>
        <w:separator/>
      </w:r>
    </w:p>
  </w:footnote>
  <w:footnote w:type="continuationSeparator" w:id="0">
    <w:p w:rsidR="009917CC" w:rsidRPr="00EA5471" w:rsidRDefault="009917CC" w:rsidP="00F545A7">
      <w:pPr>
        <w:spacing w:after="0"/>
        <w:rPr>
          <w:sz w:val="20"/>
          <w:szCs w:val="20"/>
        </w:rPr>
      </w:pPr>
      <w:r w:rsidRPr="00EA5471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3pt;height:63pt" o:bullet="t">
        <v:imagedata r:id="rId1" o:title="Pfote"/>
      </v:shape>
    </w:pict>
  </w:numPicBullet>
  <w:abstractNum w:abstractNumId="0">
    <w:nsid w:val="19503ABB"/>
    <w:multiLevelType w:val="multilevel"/>
    <w:tmpl w:val="B1A244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233AF"/>
    <w:multiLevelType w:val="multilevel"/>
    <w:tmpl w:val="9842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5A7"/>
    <w:rsid w:val="00017E08"/>
    <w:rsid w:val="00090072"/>
    <w:rsid w:val="00134FDE"/>
    <w:rsid w:val="00206BDC"/>
    <w:rsid w:val="002A31EB"/>
    <w:rsid w:val="002A6140"/>
    <w:rsid w:val="002A7605"/>
    <w:rsid w:val="00530B37"/>
    <w:rsid w:val="0058770C"/>
    <w:rsid w:val="006C5C9E"/>
    <w:rsid w:val="007F3523"/>
    <w:rsid w:val="008161A1"/>
    <w:rsid w:val="00882A58"/>
    <w:rsid w:val="008B0CCC"/>
    <w:rsid w:val="008D3DFB"/>
    <w:rsid w:val="009917CC"/>
    <w:rsid w:val="00B62AD4"/>
    <w:rsid w:val="00BA0B13"/>
    <w:rsid w:val="00BB7794"/>
    <w:rsid w:val="00BC1B65"/>
    <w:rsid w:val="00C86004"/>
    <w:rsid w:val="00CB45BE"/>
    <w:rsid w:val="00D50FDA"/>
    <w:rsid w:val="00D51106"/>
    <w:rsid w:val="00DB16DC"/>
    <w:rsid w:val="00E12438"/>
    <w:rsid w:val="00E264D2"/>
    <w:rsid w:val="00EA5471"/>
    <w:rsid w:val="00F42E8D"/>
    <w:rsid w:val="00F545A7"/>
    <w:rsid w:val="00F7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45BE"/>
  </w:style>
  <w:style w:type="paragraph" w:styleId="berschrift2">
    <w:name w:val="heading 2"/>
    <w:basedOn w:val="Standard"/>
    <w:link w:val="berschrift2Zchn"/>
    <w:uiPriority w:val="9"/>
    <w:qFormat/>
    <w:rsid w:val="00F545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5A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45A7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F545A7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F545A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45A7"/>
  </w:style>
  <w:style w:type="paragraph" w:styleId="Fuzeile">
    <w:name w:val="footer"/>
    <w:basedOn w:val="Standard"/>
    <w:link w:val="FuzeileZchn"/>
    <w:uiPriority w:val="99"/>
    <w:semiHidden/>
    <w:unhideWhenUsed/>
    <w:rsid w:val="00F545A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545A7"/>
  </w:style>
  <w:style w:type="character" w:customStyle="1" w:styleId="berschrift2Zchn">
    <w:name w:val="Überschrift 2 Zchn"/>
    <w:basedOn w:val="Absatz-Standardschriftart"/>
    <w:link w:val="berschrift2"/>
    <w:uiPriority w:val="9"/>
    <w:rsid w:val="00F545A7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customStyle="1" w:styleId="bde-stx-wrapper">
    <w:name w:val="bde-stx-wrapper"/>
    <w:basedOn w:val="Standard"/>
    <w:rsid w:val="00F545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einLeerraum">
    <w:name w:val="No Spacing"/>
    <w:uiPriority w:val="1"/>
    <w:qFormat/>
    <w:rsid w:val="00C86004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Babs</dc:creator>
  <cp:lastModifiedBy>Babs</cp:lastModifiedBy>
  <cp:revision>15</cp:revision>
  <cp:lastPrinted>2014-10-07T16:35:00Z</cp:lastPrinted>
  <dcterms:created xsi:type="dcterms:W3CDTF">2014-09-27T13:56:00Z</dcterms:created>
  <dcterms:modified xsi:type="dcterms:W3CDTF">2014-10-07T16:37:00Z</dcterms:modified>
</cp:coreProperties>
</file>